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D2B" w:rsidRPr="001E4D2B" w:rsidRDefault="001E4D2B" w:rsidP="001E4D2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Распоряжение Правительства Российской Федерации от 29 мая 2015 г. N 996-р г. Москва "Стратегия развития воспитания в Российской Федерации на период до 2025 года"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прилагаемую Стратегию развития воспитания в Российской Федерации на период до 2025 года (далее - Стратегия).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участием заинтересованных федеральных органов исполнительной власти в 6-месячный срок разработать план мероприятий по реализации Стратегии и внести его в Правительство Российской Федерации;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с заинтересованными федеральными органами исполнительной власти обеспечить реализацию Стратегии.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Правительства Российской Федерации Д. Медведев</w:t>
      </w:r>
    </w:p>
    <w:p w:rsidR="001E4D2B" w:rsidRPr="001E4D2B" w:rsidRDefault="001E4D2B" w:rsidP="001E4D2B">
      <w:pPr>
        <w:spacing w:after="0" w:line="240" w:lineRule="auto"/>
        <w:textAlignment w:val="top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Стратегия развития воспитания в Российской Федерации на период до 2025 года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развития воспитания в Российской Федерации на период до 2025 года (далее - Стратегия) разработана во исполнение Национальной стратегии действий в интересах детей на 2012-2017 годы, утвержденной Указом Президента Российской Федерации от 1 июня 2012 г. N 761 "О Национальной стратегии действий в интересах детей на 2012-2017 годы", в части определения ориентиров государственной политики в сфере воспитания.</w:t>
      </w:r>
      <w:proofErr w:type="gramEnd"/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учитывает положения Конституции Российской Федерации, федеральных законов, указов Президента Российской Федерации, постановлений Правительства Российской Федерации и иных нормативных правовых актов Российской Федерации, затрагивающих сферы образования, физической культуры и спорта, культуры, семейной, молодежной, национальной политики, а также международных документов в сфере защиты прав детей, ратифицированных Российской Федерацией.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развивает механизмы, предусмотренные Федеральным законом "Об образовании в Российской Федерации", который гарантирует обеспечение воспитания как неотъемлемой части образования, взаимосвязанной с обучением, но осуществляемой также в форме самостоятельной деятельности.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создает условия для формирования и реализации комплекса мер, учитывающих особенности современных детей, социальный и психологический контекст их развития, формирует предпосылки для консолидации усилий семьи, общества и государства, направленных на воспитание подрастающего и будущих поколений.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опирается на систему духовно-нравственных ценностей, сложившихся в процессе культурного развития России, таких как человеколюбие, справедливость, честь, совесть, воля, личное достоинство, вера в добро и стремление к исполнению нравственного долга перед самим собой, своей семьей и своим Отечеством.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Стратегия ориентирована на развитие социальных институтов воспитания, обновление воспитательного процесса в системе общего и дополнительного образования, в сферах физической культуры и спорта, культуры на основе оптимального сочетания отечественных традиций, современного опыта, достижений научных школ, культурно-исторического, </w:t>
      </w:r>
      <w:proofErr w:type="spell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системно-деятельностного</w:t>
      </w:r>
      <w:proofErr w:type="spell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к социальной ситуации развития ребенка.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Цель, задачи, приоритеты Стратегии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Стратегии является определение приоритетов государственной политики в области воспитания и социализации детей, основных направлений и механизмов развития институтов воспитания, формирования общественно-государственной системы </w:t>
      </w: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воспитания детей в Российской Федерации, учитывающих интересы детей, актуальные потребности современного российского общества и государства, глобальные вызовы и условия развития страны в мировом сообществе.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детей рассматривается как стратегический общенациональный приоритет, требующий консолидации усилий различных институтов гражданского общества и ведомств на федеральном, региональном и муниципальном уровнях.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цели Стратегии необходимо решение следующих задач: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консолидации усилий социальных институтов по воспитанию подрастающего поколения;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поддержки семейного воспитания, содействие формированию ответственного отношения родителей или законных представителей к воспитанию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повышения ресурсного, организационного, методического обеспечения воспитательной деятельности и ответственности за ее результаты;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социокультурной</w:t>
      </w:r>
      <w:proofErr w:type="spell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инфраструктуры, содействующей успешной социализации детей и интегрирующей воспитательные возможности образовательных, культурных, спортивных, научных, экскурсионно-туристических и других организаций;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повышения эффективности воспитательной деятельности в организациях, осуществляющих образовательную деятельность, находящихся в сельских поселениях;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комплексной поддержки уязвимых категорий детей (с ограниченными возможностями здоровья, оставшихся без попечения родителей, находящихся в социально опасном положении, сирот), способствующей их социальной реабилитации и полноценной интеграции в общество;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условий для повышения социальной, коммуникативной и педагогической компетентности родителей.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Приоритетами государственной политики в области воспитания являются: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воспитания здоровой, счастливой, свободной, ориентированной на труд личности;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детей высокого уровня духовно-нравственного развития, чувства причастности к историко-культурной общности российского народа и судьбе России;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единства и целостности, преемственности и непрерывности воспитания;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общественных институтов, которые являются носителями духовных ценностей;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уважения к русскому языку как государственному языку Российской Федерации, являющемуся основой гражданской идентичности россиян и главным фактором национального самоопределения;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защиты прав и соблюдение законных интересов каждого ребенка, в том числе гарантий доступности ресурсов системы образования, физической культуры и спорта, культуры и воспитания;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внутренней позиции личности по отношению к окружающей социальной действительности;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на основе признания определяющей роли семьи и соблюдения прав родителей кооперации и сотрудничества субъектов системы воспитания (семьи, общества, государства, образовательных, научных, традиционных религиозных организаций, учреждений культуры и спорта, средств массовой информации, </w:t>
      </w:r>
      <w:proofErr w:type="spellStart"/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бизнес-сообществ</w:t>
      </w:r>
      <w:proofErr w:type="spellEnd"/>
      <w:proofErr w:type="gram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) с целью совершенствования содержания и условий воспитания подрастающего поколения России.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Основные направления развития воспитания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Развитие социальных институтов воспитания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Поддержка семейного воспитания включает: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укреплению семьи и защиту приоритетного права родителей на воспитание детей перед всеми иными лицами;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социального статуса и общественного престижа отцовства, материнства, многодетности, в том числе среди приемных родителей;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развитию культуры семейного воспитания детей на основе традиционных семейных духовно-нравственных ценностей;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популяризацию лучшего опыта воспитания детей в семьях, в том числе многодетных и приемных;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возрождение значимости больших </w:t>
      </w:r>
      <w:proofErr w:type="spell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многопоколенных</w:t>
      </w:r>
      <w:proofErr w:type="spell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семей, профессиональных династий;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расширения участия семьи в воспитательной деятельности организаций, осуществляющих образовательную деятельность и работающих с детьми;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инфраструктуры семейного отдыха, семейного образовательного туризма и спорта, включая организованный отдых в каникулярное время;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 семейных клубов, клубов по месту жительства, семейных и родительских 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просвещения и консультирования родителей по правовым, экономическим, медицинским, психолого-педагогическим и иным вопросам семейного воспитания.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воспитания в системе образования предполагает: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 содержания воспитания, внедрение форм и методов, основанных на лучшем педагогическом опыте в сфере воспитания и способствующих совершенствованию и эффективной реализации воспитательного компонента федеральных государственных образовательных стандартов;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полноценное использование в образовательных программах воспитательного потенциала учебных дисциплин, в том числе гуманитарного, </w:t>
      </w:r>
      <w:proofErr w:type="spellStart"/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естественно-научного</w:t>
      </w:r>
      <w:proofErr w:type="spellEnd"/>
      <w:proofErr w:type="gram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социально-экономического профилей;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разработке и реализации программ воспитания обучающихся в организациях, осуществляющих образовательную деятельность, которые направлены на повышение уважения детей друг к другу, к семье и родителям, учителю, старшим поколениям, а также на подготовку личности к семейной и общественной жизни, трудовой деятельности;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вариативности воспитательных систем и технологий, нацеленных на формирование индивидуальной траектории развития личности ребенка с учетом его потребностей, интересов и способностей;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чтения, в том числе семейного, для познания мира и формирования личности;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условий для выявления и поддержки одаренных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форм включения детей в интеллектуально-познавательную, творческую, трудовую, общественно полезную, художественно-эстетическую, физкультурно-спортивную, игровую деятельность, в том числе на основе </w:t>
      </w:r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потенциала системы дополнительного образования детей</w:t>
      </w:r>
      <w:proofErr w:type="gram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организаций сферы физической культуры и спорта, культуры;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повышения у детей уровня владения русским языком, языками народов России, иностранными языками, навыками коммуникации;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лучшими образцами мировой и отечественной культуры.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воспитательных возможностей информационных ресурсов предусматривает: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условий, методов и технологий для использования возможностей информационных ресурсов, в первую очередь информационно-телекоммуникационной сети Интернет, в целях воспитания и социализации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информационное организационно-методическое оснащение воспитательной деятельности в соответствии с современными требованиями;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популяризации в информационном пространстве традиционных российских культурных, в том числе эстетических, нравственных и семейных ценностей и норм поведения;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в детях умения совершать правильный выбор в условиях возможного негативного воздействия информационных ресурсов;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условий защиты детей от информации, причиняющей вред их здоровью и психическому развитию.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общественных объединений в сфере воспитания предполагает: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условий для эффективного взаимодействия детских и иных общественных объединений с образовательными организациями общего, профессионального и дополнительного образования в целях содействия реализации и развития лидерского и творческого потенциала детей, а также с другими организациями, осуществляющими деятельность с детьми в сферах физической культуры и спорта, культуры и других сферах;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 ученического самоуправления и повышение роли организаций обучающихся в управлении образовательным процессом;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 общественных объединений, содействующих воспитательной деятельности в образовательных и иных организациях;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детей к участию в социально значимых познавательных, творческих, культурных, краеведческих, спортивных и благотворительных проектах, в волонтерском движении;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государственно-частного партнерства в сфере воспитания детей.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Обновление воспитательного процесса с учетом современных достижений науки и на основе отечественных традиций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Гражданское воспитание включает: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воспитания у детей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культуры межнационального общения;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приверженности идеям интернационализма, дружбы, равенства, взаимопомощи народов;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уважительного отношения к национальному достоинству людей, их чувствам, религиозным убеждениям;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правовой и политической культуры детей, расширение конструктивного участия в принятии решений, затрагивающих их права и интересы, в том числе в различных формах самоорганизации, самоуправления, общественно значимой деятельности;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 детской среде ответственности, принципов коллективизма и социальной солидарности;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стабильной системы нравственных и смысловых установок личности, позволяющих противостоять идеологии экстремизма, национализма, ксенофобии, коррупции, дискриминации по социальным, религиозным, расовым, национальным признакам и другим негативным социальным явлениям;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и реализацию программ воспитания, способствующих правовой, социальной и культурной адаптации детей, в том числе детей из семей мигрантов.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Патриотическое воспитание и формирование российской идентичности предусматривает: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системы комплексного методического сопровождения деятельности педагогов и других работников, участвующих в воспитании подрастающего поколения, по формированию российской гражданской идентичности;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 детей патриотизма, чувства гордости за свою Родину, готовности к защите интересов Отечества, ответственности за будущее России на основе развития </w:t>
      </w: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программ патриотического воспитания детей, в том числе военно-патриотического воспитания;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преподавания гуманитарных учебных предметов, обеспечивающего ориентацию обучающихся в современных общественно-политических процессах, происходящих в России и мире, а также осознанную выработку собственной позиции по отношению к ним на основе знания и осмысления истории, духовных ценностей и достижений нашей страны;</w:t>
      </w:r>
      <w:proofErr w:type="gramEnd"/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подрастающего поколения уважения к таким символам государства, как герб, флаг, гимн Российской Федерации, к историческим символам и памятникам Отечества;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поисковой и краеведческой деятельности, детского познавательного туризма.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Духовное и нравственное воспитание детей на основе российских традиционных ценностей осуществляется за счет: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у детей нравственных чувств (чести, долга, справедливости, милосердия и дружелюбия);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 выраженной в поведении нравственной позиции, в том числе способности к сознательному выбору добра;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сопереживания и формирования позитивного отношения к людям, в том числе к лицам с ограниченными возможностями здоровья и инвалидам;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расширения сотрудничества между государством и обществом, общественными организациями и институтами в сфере духовно-нравственного воспитания детей, в том числе традиционными религиозными общинами;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содействия формированию у детей позитивных жизненных ориентиров и планов;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помощи детям в выработке моделей поведения в различных трудных жизненных ситуациях, в том числе проблемных, стрессовых и конфликтных.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детей к культурному наследию предполагает: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использование уникального российского культурного наследия, в том числе литературного, музыкального, художественного, театрального и кинематографического;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равных для всех детей возможностей доступа к культурным ценностям;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уважения к культуре, языкам, традициям и обычаям народов, проживающих в Российской Федерации;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доступности детской литературы для семей, приобщение детей к классическим и современным высокохудожественным отечественным и мировым произведениям искусства и литературы;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доступности музейной и театральной культуры для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музейной и театральной педагогики;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 мер по созданию и распространению произведений искусства и культуры, проведению культурных мероприятий, направленных на популяризацию российских культурных, нравственных и семейных ценностей;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поддержку производства художественных, документальных, научно-популярных, учебных и анимационных фильмов, направленных на нравственное, гражданско-патриотическое и общекультурное развитие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роли библиотек, в том числе библиотек в системе образования, в приобщении к сокровищнице мировой и отечественной культуры, в том числе с использованием информационных технологий;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сохранения, поддержки и развития этнических культурных традиций и народного творчества.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научных знаний среди детей подразумевает: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повышению привлекательности науки для подрастающего поколения, поддержку научно-технического творчества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получения детьми достоверной информации о передовых достижениях и открытиях мировой и отечественной науки, повышения </w:t>
      </w: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заинтересованности подрастающего поколения в научных познаниях об устройстве мира и общества.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воспитание и формирование культуры здоровья включает: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подрастающего поколения ответственного отношения к своему здоровью и потребности в здоровом образе жизни;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в детской и семейной среде системы мотивации к активному и здоровому образу жизни, занятиям физической культурой и спортом, развитие культуры здорового 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для детей, в том числе детей с ограниченными возможностями здоровья, условий для регулярных занятий физической культурой и спортом, развивающего отдыха и оздоровления, в том числе на основе развития спортивной инфраструктуры и повышения эффективности ее использования;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культуры безопасной жизнедеятельности, профилактику наркотической и алкогольной зависимости, </w:t>
      </w:r>
      <w:proofErr w:type="spell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табакокурения</w:t>
      </w:r>
      <w:proofErr w:type="spell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вредных привычек;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обучающимся образовательных организаций, а также детям, занимающимся в иных организациях, условий для физического совершенствования на основе регулярных занятий физкультурой и спортом в соответствии с индивидуальными способностями и склонностями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потенциала спортивной деятельности для профилактики асоциального поведения;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проведению массовых общественно-спортивных мероприятий и привлечение к участию в них детей.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Трудовое воспитание и профессиональное самоопределение реализуется посредством: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воспитания у детей уважения к труду и людям труда, трудовым достижениям;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навыков совместной работы, умения работать самостоятельно, мобилизуя необходимые ресурсы, правильно оценивая смысл и последствия своих действий;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содействия профессиональному самоопределению, приобщения детей к социально значимой деятельности для осмысленного выбора профессии.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Экологическое воспитание включает: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детей и их родителей экологической культуры, бережного отношения к родной земле, природным богатствам России и мира;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чувства ответственности за состояние природных ресурсов, умений и навыков разумного природопользования, нетерпимого отношения к действиям, приносящим вред экологии.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Механизмы реализации Стратегии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Стратегии применяются правовые, организационно-управленческие, кадровые, научно-методические, финансово-</w:t>
      </w:r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экономические и информационные механизмы</w:t>
      </w:r>
      <w:proofErr w:type="gram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 механизмы включают: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 совершенствование федеральной, региональной и муниципальной нормативной правовой базы реализации Стратегии;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системы правовой и судебной защиты интересов семьи и детей на основе приоритетного права родителей на воспитание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инструментов медиации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детьми;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нормативно-правовое регулирование порядка предоставления участникам образовательных и воспитательных отношений необходимых условий в части ресурсного (материально-технического, финансового, кадрового, информационно-методического) </w:t>
      </w: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обеспечения реализации задач и направлений развития воспитания, предусмотренных Стратегией.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Организационно-управленческими механизмами являются: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в субъектах Российской Федерации условий для обеспечения эффективной воспитательной деятельности на основе ее ресурсного обеспечения, современных механизмов управления и общественного контроля;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консолидация усилий воспитательных институтов на муниципальном и региональном уровнях;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организация межведомственного взаимодействия в системе воспитания;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сотрудничества семьи, образовательных и иных организаций в воспитании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системное изучение и распространение передового опыта работы педагогов и других специалистов, участвующих в воспитании детей, продвижение лучших проектов и программ в области воспитания;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показателей, отражающих эффективность системы воспитания в Российской Федерации;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мониторинга достижения качественных, количественных и </w:t>
      </w:r>
      <w:proofErr w:type="spell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фактологических</w:t>
      </w:r>
      <w:proofErr w:type="spell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показателей эффективности реализации Стратегии.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Кадровые механизмы включают: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престижа таких профессий, связанных с воспитанием детей, как педагог, воспитатель и тренер, создание атмосферы уважения к их труду, разработка мер по их социальной поддержке;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кадрового потенциала в части воспитательной компетентности педагогических и других работников на основе разработки и введения профессионального стандарта специалиста в области воспитания, совершенствования воспитательного компонента профессиональных стандартов других категорий работников образования, физической культуры и спорта, культуры;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модернизацию содержания и организации педагогического образования в области воспитания;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подготовку, переподготовку и повышение квалификации работников образования и других социальных сфер деятельности с детьми в целях обеспечения соответствия их профессиональной компетентности вызовам современного общества и задачам Стратегии.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Научно-методические механизмы предусматривают: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организации научных исследований в области воспитания и социализации детей, процессов становления и развития российской идентичности, внедрение их результатов в систему общего и дополнительного образования, в сферы физической культуры и спорта, культуры;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влияния новых информационных и коммуникационных технологий и форм организации социальных отношений на психическое здоровье детей, на их интеллектуальные способности, эмоциональное развитие и формирование личности;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прикладных исследований по изучению роли и места средств массовой информации и информационно-телекоммуникационной сети Интернет в развитии личности ребенка;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психолого-педагогических и социологических исследований, направленных на получение достоверных данных о тенденциях в области личностного развития современных российских детей.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Финансово-</w:t>
      </w:r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экономические механизмы</w:t>
      </w:r>
      <w:proofErr w:type="gram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необходимых организационно-финансовых механизмов для развития эффективной деятельности социальных институтов воспитания;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многоканального финансирования системы воспитания за счет средств федерального, региональных и местных бюджетов, а также за счет средств государственно-частного партнерства и некоммерческих организаций;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создание гибкой </w:t>
      </w:r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материального стимулирования качества воспитательной работы организаций</w:t>
      </w:r>
      <w:proofErr w:type="gram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работников.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механизмы предполагают: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современных информационных и коммуникационных технологий, электронных информационно-методических ресурсов для достижения цели и результатов реализации Стратегии;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информационной поддержки продвижения положений и реализации Стратегии с привлечением общероссийских и региональных средств массовой информации.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Ожидаемые результаты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Стратегии обеспечит: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общественного согласия, солидарности в вопросах воспитания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престижа семьи, отцовства и материнства, сохранение и укрепление традиционных семейных ценностей;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атмосферы уважения к родителям и родительскому вкладу в воспитание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общественно-государственной системы воспитания, основанной на межведомственной и межрегиональной координации и консолидации усилий общественных и гражданских институтов, современной развитой инфраструктуре, правовом регулировании и эффективных механизмах управления;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роли системы общего и дополнительного образования в воспитании детей, а также повышение </w:t>
      </w:r>
      <w:proofErr w:type="gram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 деятельности организаций сферы физической культуры</w:t>
      </w:r>
      <w:proofErr w:type="gram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спорта, культуры;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общественного авторитета и статуса педагогических и других работников, принимающих активное участие в воспитании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и развитие кадрового потенциала системы воспитания;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для всех категорий детей возможностей для удовлетворения их индивидуальных потребностей, способностей и интересов в разных видах деятельности независимо от места проживания, материального положения семьи и состояния здоровья;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поддержки детской одаренности, развития способностей детей в сферах образования, науки, культуры и спорта, в том числе путем реализации государственных, федеральных, региональных и муниципальных целевых программ;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утверждение в детской среде позитивных моделей поведения как нормы, развитие </w:t>
      </w:r>
      <w:proofErr w:type="spellStart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уровня негативных социальных явлений;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 поддержку социально значимых детских, семейных и родительских инициатив, деятельности детских общественных объединений;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научных исследований в области воспитания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информационной безопасности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уровня антиобщественных проявлений со стороны детей;</w:t>
      </w:r>
    </w:p>
    <w:p w:rsidR="001E4D2B" w:rsidRPr="001E4D2B" w:rsidRDefault="001E4D2B" w:rsidP="001E4D2B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мониторинга показателей, отражающих эффективность системы воспитания в Российской Федерации.</w:t>
      </w:r>
    </w:p>
    <w:p w:rsidR="001E4D2B" w:rsidRPr="001E4D2B" w:rsidRDefault="001E4D2B" w:rsidP="001E4D2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1E4D2B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p w:rsidR="00B747A3" w:rsidRPr="001E4D2B" w:rsidRDefault="00B747A3" w:rsidP="001E4D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47A3" w:rsidRPr="001E4D2B" w:rsidSect="00B7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4D2B"/>
    <w:rsid w:val="001E4D2B"/>
    <w:rsid w:val="00B74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7A3"/>
  </w:style>
  <w:style w:type="paragraph" w:styleId="1">
    <w:name w:val="heading 1"/>
    <w:basedOn w:val="a"/>
    <w:link w:val="10"/>
    <w:uiPriority w:val="9"/>
    <w:qFormat/>
    <w:rsid w:val="001E4D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E4D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E4D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D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4D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4D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E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commenttitle-qty">
    <w:name w:val="b-comment__title-qty"/>
    <w:basedOn w:val="a0"/>
    <w:rsid w:val="001E4D2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E4D2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E4D2B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0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71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997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288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937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90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3823</Words>
  <Characters>21792</Characters>
  <Application>Microsoft Office Word</Application>
  <DocSecurity>0</DocSecurity>
  <Lines>181</Lines>
  <Paragraphs>51</Paragraphs>
  <ScaleCrop>false</ScaleCrop>
  <Company>SPecialiST RePack</Company>
  <LinksUpToDate>false</LinksUpToDate>
  <CharactersWithSpaces>25564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rasen999</cp:lastModifiedBy>
  <cp:revision>2</cp:revision>
  <dcterms:created xsi:type="dcterms:W3CDTF">2016-03-09T06:37:00Z</dcterms:created>
  <dcterms:modified xsi:type="dcterms:W3CDTF">2016-03-09T06:39:00Z</dcterms:modified>
</cp:coreProperties>
</file>