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B961EA" w14:textId="77777777" w:rsidR="00376637" w:rsidRPr="00376637" w:rsidRDefault="00376637" w:rsidP="00376637">
      <w:pPr>
        <w:pStyle w:val="a5"/>
        <w:spacing w:before="0" w:beforeAutospacing="0" w:after="0" w:afterAutospacing="0"/>
        <w:jc w:val="center"/>
        <w:rPr>
          <w:rStyle w:val="hl2"/>
          <w:b/>
          <w:bCs/>
          <w:sz w:val="28"/>
          <w:szCs w:val="28"/>
        </w:rPr>
      </w:pPr>
      <w:r w:rsidRPr="00376637">
        <w:rPr>
          <w:b/>
          <w:bCs/>
          <w:color w:val="0F1115"/>
          <w:sz w:val="28"/>
          <w:szCs w:val="28"/>
        </w:rPr>
        <w:t xml:space="preserve"> </w:t>
      </w:r>
      <w:r w:rsidRPr="00376637">
        <w:rPr>
          <w:rStyle w:val="hl2"/>
          <w:b/>
          <w:bCs/>
          <w:sz w:val="28"/>
          <w:szCs w:val="28"/>
        </w:rPr>
        <w:t>РЕЗОЛЮЦИЯ</w:t>
      </w:r>
    </w:p>
    <w:p w14:paraId="3BEE1783" w14:textId="77777777" w:rsidR="00376637" w:rsidRPr="00376637" w:rsidRDefault="00376637" w:rsidP="00376637">
      <w:pPr>
        <w:pStyle w:val="a5"/>
        <w:spacing w:before="0" w:beforeAutospacing="0" w:after="0" w:afterAutospacing="0"/>
        <w:jc w:val="center"/>
        <w:rPr>
          <w:rStyle w:val="hl2"/>
          <w:b/>
          <w:bCs/>
          <w:sz w:val="28"/>
          <w:szCs w:val="28"/>
        </w:rPr>
      </w:pPr>
      <w:r w:rsidRPr="00376637">
        <w:rPr>
          <w:rStyle w:val="hl2"/>
          <w:b/>
          <w:bCs/>
          <w:sz w:val="28"/>
          <w:szCs w:val="28"/>
        </w:rPr>
        <w:t xml:space="preserve"> ГОРОДСКОЙ АВГУСТОВСКОЙ ПЕДАГОГИЧЕСКОЙ КОНФЕРЕНЦИИ</w:t>
      </w:r>
    </w:p>
    <w:p w14:paraId="3808DDB3" w14:textId="77777777" w:rsidR="00376637" w:rsidRPr="00376637" w:rsidRDefault="00376637" w:rsidP="00376637">
      <w:pPr>
        <w:rPr>
          <w:rFonts w:ascii="Times New Roman" w:hAnsi="Times New Roman" w:cs="Times New Roman"/>
          <w:sz w:val="28"/>
          <w:szCs w:val="28"/>
        </w:rPr>
      </w:pPr>
      <w:r w:rsidRPr="00376637">
        <w:rPr>
          <w:rFonts w:ascii="Times New Roman" w:hAnsi="Times New Roman" w:cs="Times New Roman"/>
          <w:sz w:val="28"/>
          <w:szCs w:val="28"/>
        </w:rPr>
        <w:t xml:space="preserve"> </w:t>
      </w:r>
    </w:p>
    <w:p w14:paraId="472DDF17" w14:textId="6DAC8444" w:rsidR="00376637" w:rsidRPr="00376637" w:rsidRDefault="00376637" w:rsidP="00376637">
      <w:pPr>
        <w:rPr>
          <w:rFonts w:ascii="Times New Roman" w:hAnsi="Times New Roman" w:cs="Times New Roman"/>
          <w:sz w:val="28"/>
          <w:szCs w:val="28"/>
        </w:rPr>
      </w:pPr>
      <w:r w:rsidRPr="00376637">
        <w:rPr>
          <w:rFonts w:ascii="Times New Roman" w:hAnsi="Times New Roman" w:cs="Times New Roman"/>
          <w:sz w:val="28"/>
          <w:szCs w:val="28"/>
        </w:rPr>
        <w:t>0</w:t>
      </w:r>
      <w:r>
        <w:rPr>
          <w:rFonts w:ascii="Times New Roman" w:hAnsi="Times New Roman" w:cs="Times New Roman"/>
          <w:sz w:val="28"/>
          <w:szCs w:val="28"/>
        </w:rPr>
        <w:t>6</w:t>
      </w:r>
      <w:r w:rsidRPr="00376637">
        <w:rPr>
          <w:rFonts w:ascii="Times New Roman" w:hAnsi="Times New Roman" w:cs="Times New Roman"/>
          <w:sz w:val="28"/>
          <w:szCs w:val="28"/>
        </w:rPr>
        <w:t>.10.2026</w:t>
      </w:r>
      <w:r w:rsidRPr="00376637">
        <w:rPr>
          <w:rFonts w:ascii="Times New Roman" w:hAnsi="Times New Roman" w:cs="Times New Roman"/>
          <w:sz w:val="28"/>
          <w:szCs w:val="28"/>
        </w:rPr>
        <w:tab/>
      </w:r>
      <w:r w:rsidRPr="00376637">
        <w:rPr>
          <w:rFonts w:ascii="Times New Roman" w:hAnsi="Times New Roman" w:cs="Times New Roman"/>
          <w:sz w:val="28"/>
          <w:szCs w:val="28"/>
        </w:rPr>
        <w:tab/>
      </w:r>
      <w:r w:rsidRPr="00376637">
        <w:rPr>
          <w:rFonts w:ascii="Times New Roman" w:hAnsi="Times New Roman" w:cs="Times New Roman"/>
          <w:sz w:val="28"/>
          <w:szCs w:val="28"/>
        </w:rPr>
        <w:tab/>
      </w:r>
      <w:r w:rsidRPr="00376637">
        <w:rPr>
          <w:rFonts w:ascii="Times New Roman" w:hAnsi="Times New Roman" w:cs="Times New Roman"/>
          <w:sz w:val="28"/>
          <w:szCs w:val="28"/>
        </w:rPr>
        <w:tab/>
      </w:r>
      <w:r w:rsidRPr="00376637">
        <w:rPr>
          <w:rFonts w:ascii="Times New Roman" w:hAnsi="Times New Roman" w:cs="Times New Roman"/>
          <w:sz w:val="28"/>
          <w:szCs w:val="28"/>
        </w:rPr>
        <w:tab/>
        <w:t xml:space="preserve">                 Енисейский муниципальный округ</w:t>
      </w:r>
    </w:p>
    <w:p w14:paraId="45D43EA3" w14:textId="16120F3F" w:rsidR="00376637" w:rsidRPr="00376637" w:rsidRDefault="00376637" w:rsidP="00376637">
      <w:pPr>
        <w:jc w:val="right"/>
        <w:rPr>
          <w:rFonts w:ascii="Times New Roman" w:hAnsi="Times New Roman" w:cs="Times New Roman"/>
          <w:b/>
          <w:i/>
          <w:sz w:val="28"/>
          <w:szCs w:val="28"/>
        </w:rPr>
      </w:pPr>
      <w:r w:rsidRPr="00376637">
        <w:rPr>
          <w:rFonts w:ascii="Times New Roman" w:hAnsi="Times New Roman" w:cs="Times New Roman"/>
          <w:b/>
          <w:i/>
          <w:sz w:val="28"/>
          <w:szCs w:val="28"/>
        </w:rPr>
        <w:t xml:space="preserve"> </w:t>
      </w:r>
    </w:p>
    <w:p w14:paraId="56869AC4" w14:textId="20D71C3D" w:rsidR="00376637" w:rsidRPr="00376637" w:rsidRDefault="00376637" w:rsidP="00376637">
      <w:pPr>
        <w:ind w:right="668" w:firstLine="426"/>
        <w:jc w:val="both"/>
        <w:rPr>
          <w:rFonts w:ascii="Times New Roman" w:hAnsi="Times New Roman" w:cs="Times New Roman"/>
          <w:sz w:val="28"/>
          <w:szCs w:val="28"/>
        </w:rPr>
      </w:pPr>
      <w:r w:rsidRPr="00376637">
        <w:rPr>
          <w:rFonts w:ascii="Times New Roman" w:hAnsi="Times New Roman" w:cs="Times New Roman"/>
          <w:sz w:val="28"/>
          <w:szCs w:val="28"/>
        </w:rPr>
        <w:t>28 августа  состоялся окружной  августовский педагогический совет по теме «</w:t>
      </w:r>
      <w:r w:rsidRPr="00376637">
        <w:rPr>
          <w:rFonts w:ascii="Times New Roman" w:hAnsi="Times New Roman" w:cs="Times New Roman"/>
          <w:b/>
          <w:i/>
          <w:sz w:val="28"/>
          <w:szCs w:val="28"/>
        </w:rPr>
        <w:t>Образование Енисейского муниципального округа-2036: от стратегии развития к реальным изменениям</w:t>
      </w:r>
      <w:r w:rsidRPr="00376637">
        <w:rPr>
          <w:rFonts w:ascii="Times New Roman" w:hAnsi="Times New Roman" w:cs="Times New Roman"/>
          <w:sz w:val="28"/>
          <w:szCs w:val="28"/>
        </w:rPr>
        <w:t xml:space="preserve">». В работе педагогического совета приняли участие  250 человек, среди них: представители  органов власти всех уровней, </w:t>
      </w:r>
      <w:r w:rsidR="00631901">
        <w:rPr>
          <w:rFonts w:ascii="Times New Roman" w:hAnsi="Times New Roman" w:cs="Times New Roman"/>
          <w:sz w:val="28"/>
          <w:szCs w:val="28"/>
        </w:rPr>
        <w:t xml:space="preserve">всей </w:t>
      </w:r>
      <w:r w:rsidRPr="00376637">
        <w:rPr>
          <w:rFonts w:ascii="Times New Roman" w:hAnsi="Times New Roman" w:cs="Times New Roman"/>
          <w:sz w:val="28"/>
          <w:szCs w:val="28"/>
        </w:rPr>
        <w:t xml:space="preserve">системы  образования города Енисейского муниципального округа, представители общественных профессиональных  организаций. </w:t>
      </w:r>
    </w:p>
    <w:p w14:paraId="0677A9CF" w14:textId="77777777" w:rsidR="00173E4F" w:rsidRPr="00376637" w:rsidRDefault="00173E4F" w:rsidP="007F4FA5">
      <w:pPr>
        <w:shd w:val="clear" w:color="auto" w:fill="FFFFFF"/>
        <w:spacing w:before="240" w:after="240" w:line="240" w:lineRule="auto"/>
        <w:ind w:firstLine="426"/>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 xml:space="preserve">Заслушав доклад руководителя Управления образования Администрации Енисейского муниципального округа Н.Л. Краевской, выступления Главы Енисейского муниципального округа Е.А. Петренко, председателя Енисейского окружного Совета депутатов С.Н. Черкашина, председателя Енисейской территориальной организации Профсоюза работников народного образования и науки РФ Е.Г. Алейниковой, видеообращение Министра просвещения РФ С.С. Кравцова, а также обсудив итоги работы тематических секций, педагогический совет </w:t>
      </w:r>
      <w:r w:rsidRPr="00376637">
        <w:rPr>
          <w:rFonts w:ascii="Times New Roman" w:eastAsia="Times New Roman" w:hAnsi="Times New Roman" w:cs="Times New Roman"/>
          <w:b/>
          <w:bCs/>
          <w:color w:val="0F1115"/>
          <w:sz w:val="28"/>
          <w:szCs w:val="28"/>
          <w:lang w:eastAsia="ru-RU"/>
        </w:rPr>
        <w:t>отмечает</w:t>
      </w:r>
      <w:r w:rsidRPr="00376637">
        <w:rPr>
          <w:rFonts w:ascii="Times New Roman" w:eastAsia="Times New Roman" w:hAnsi="Times New Roman" w:cs="Times New Roman"/>
          <w:color w:val="0F1115"/>
          <w:sz w:val="28"/>
          <w:szCs w:val="28"/>
          <w:lang w:eastAsia="ru-RU"/>
        </w:rPr>
        <w:t>:</w:t>
      </w:r>
    </w:p>
    <w:p w14:paraId="37BA0EC4" w14:textId="77777777" w:rsidR="00173E4F" w:rsidRPr="00376637" w:rsidRDefault="00173E4F" w:rsidP="00376637">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система образования Енисейского муниципального округа в 2025/26 учебном году развивалась в соответствии с приоритетами государственной образовательной политики;</w:t>
      </w:r>
    </w:p>
    <w:p w14:paraId="77D5583F" w14:textId="77777777" w:rsidR="00173E4F" w:rsidRPr="00376637" w:rsidRDefault="00173E4F" w:rsidP="00376637">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определены ключевые направления реализации Стратегии развития системы образования Красноярского края до 2036 года с учётом специфики муниципалитета;</w:t>
      </w:r>
    </w:p>
    <w:p w14:paraId="4EA75EC0" w14:textId="77777777" w:rsidR="00173E4F" w:rsidRPr="00376637" w:rsidRDefault="00173E4F" w:rsidP="00376637">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обозначены базовые управленческие инструменты и проекты, подлежащие внедрению в 2026/27 учебном году.</w:t>
      </w:r>
    </w:p>
    <w:p w14:paraId="05EABAF4" w14:textId="77777777" w:rsidR="00173E4F" w:rsidRPr="00376637" w:rsidRDefault="00173E4F" w:rsidP="00376637">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 xml:space="preserve">Вместе с тем педагогический совет </w:t>
      </w:r>
      <w:r w:rsidRPr="00376637">
        <w:rPr>
          <w:rFonts w:ascii="Times New Roman" w:eastAsia="Times New Roman" w:hAnsi="Times New Roman" w:cs="Times New Roman"/>
          <w:b/>
          <w:bCs/>
          <w:color w:val="0F1115"/>
          <w:sz w:val="28"/>
          <w:szCs w:val="28"/>
          <w:lang w:eastAsia="ru-RU"/>
        </w:rPr>
        <w:t>констатирует</w:t>
      </w:r>
      <w:r w:rsidRPr="00376637">
        <w:rPr>
          <w:rFonts w:ascii="Times New Roman" w:eastAsia="Times New Roman" w:hAnsi="Times New Roman" w:cs="Times New Roman"/>
          <w:color w:val="0F1115"/>
          <w:sz w:val="28"/>
          <w:szCs w:val="28"/>
          <w:lang w:eastAsia="ru-RU"/>
        </w:rPr>
        <w:t xml:space="preserve"> необходимость:</w:t>
      </w:r>
    </w:p>
    <w:p w14:paraId="1912D5E5" w14:textId="77777777" w:rsidR="00173E4F" w:rsidRPr="00376637" w:rsidRDefault="00173E4F" w:rsidP="00376637">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синхронизации муниципальной образовательной политики с обновлёнными ФГОС и ФООП;</w:t>
      </w:r>
    </w:p>
    <w:p w14:paraId="02A46EF6" w14:textId="77777777" w:rsidR="00173E4F" w:rsidRPr="00376637" w:rsidRDefault="00173E4F" w:rsidP="00376637">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усиления работы по качеству математического и естественно-научного образования, внедрения ВСОКО;</w:t>
      </w:r>
    </w:p>
    <w:p w14:paraId="794192C1" w14:textId="77777777" w:rsidR="00173E4F" w:rsidRPr="00376637" w:rsidRDefault="00173E4F" w:rsidP="00376637">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системного внедрения цифровых платформ и ИИ-технологий при обеспечении безопасности данных;</w:t>
      </w:r>
    </w:p>
    <w:p w14:paraId="63A7E994" w14:textId="77777777" w:rsidR="00173E4F" w:rsidRPr="00376637" w:rsidRDefault="00173E4F" w:rsidP="00376637">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снижения бюрократической нагрузки на педагогов;</w:t>
      </w:r>
    </w:p>
    <w:p w14:paraId="3BB8C016" w14:textId="77777777" w:rsidR="00173E4F" w:rsidRPr="00376637" w:rsidRDefault="00173E4F" w:rsidP="00376637">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развития единой модели профориентации и воспитательного пространства;</w:t>
      </w:r>
    </w:p>
    <w:p w14:paraId="39ADE65B" w14:textId="77777777" w:rsidR="00173E4F" w:rsidRPr="00376637" w:rsidRDefault="00173E4F" w:rsidP="00376637">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обеспечения преемственности дошкольного и начального общего образования, в том числе в рамках проектов «Орлята России» и «Орлята-дошколята».</w:t>
      </w:r>
    </w:p>
    <w:p w14:paraId="28E42759" w14:textId="23B43984" w:rsidR="00173E4F" w:rsidRPr="00376637" w:rsidRDefault="00173E4F" w:rsidP="00376637">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color w:val="0F1115"/>
          <w:sz w:val="28"/>
          <w:szCs w:val="28"/>
          <w:lang w:eastAsia="ru-RU"/>
        </w:rPr>
        <w:t xml:space="preserve">На основании вышеизложенного педагогический совет </w:t>
      </w:r>
      <w:r w:rsidR="00376637">
        <w:rPr>
          <w:rFonts w:ascii="Times New Roman" w:eastAsia="Times New Roman" w:hAnsi="Times New Roman" w:cs="Times New Roman"/>
          <w:b/>
          <w:bCs/>
          <w:color w:val="0F1115"/>
          <w:sz w:val="28"/>
          <w:szCs w:val="28"/>
          <w:lang w:eastAsia="ru-RU"/>
        </w:rPr>
        <w:t>решил</w:t>
      </w:r>
      <w:r w:rsidRPr="00376637">
        <w:rPr>
          <w:rFonts w:ascii="Times New Roman" w:eastAsia="Times New Roman" w:hAnsi="Times New Roman" w:cs="Times New Roman"/>
          <w:color w:val="0F1115"/>
          <w:sz w:val="28"/>
          <w:szCs w:val="28"/>
          <w:lang w:eastAsia="ru-RU"/>
        </w:rPr>
        <w:t>:</w:t>
      </w:r>
    </w:p>
    <w:p w14:paraId="53C6522E" w14:textId="6FC2D77D" w:rsidR="00173E4F" w:rsidRPr="00376637" w:rsidRDefault="00173E4F" w:rsidP="00376637">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b/>
          <w:bCs/>
          <w:color w:val="0F1115"/>
          <w:sz w:val="28"/>
          <w:szCs w:val="28"/>
          <w:lang w:eastAsia="ru-RU"/>
        </w:rPr>
        <w:lastRenderedPageBreak/>
        <w:t>1. Утвердить основные направления реализации Стратегии развития системы образования Енисейского муниципального округа до 2036 года</w:t>
      </w:r>
      <w:r w:rsidRPr="00376637">
        <w:rPr>
          <w:rFonts w:ascii="Times New Roman" w:eastAsia="Times New Roman" w:hAnsi="Times New Roman" w:cs="Times New Roman"/>
          <w:color w:val="0F1115"/>
          <w:sz w:val="28"/>
          <w:szCs w:val="28"/>
          <w:lang w:eastAsia="ru-RU"/>
        </w:rPr>
        <w:t xml:space="preserve"> в части, касающейся образовательных организаций, и считать приоритетными на 2026/27</w:t>
      </w:r>
      <w:r w:rsidR="00376637" w:rsidRPr="00376637">
        <w:rPr>
          <w:rFonts w:ascii="Times New Roman" w:eastAsia="Times New Roman" w:hAnsi="Times New Roman" w:cs="Times New Roman"/>
          <w:color w:val="0F1115"/>
          <w:sz w:val="28"/>
          <w:szCs w:val="28"/>
          <w:lang w:eastAsia="ru-RU"/>
        </w:rPr>
        <w:t xml:space="preserve"> </w:t>
      </w:r>
      <w:r w:rsidRPr="00376637">
        <w:rPr>
          <w:rFonts w:ascii="Times New Roman" w:eastAsia="Times New Roman" w:hAnsi="Times New Roman" w:cs="Times New Roman"/>
          <w:color w:val="0F1115"/>
          <w:sz w:val="28"/>
          <w:szCs w:val="28"/>
          <w:lang w:eastAsia="ru-RU"/>
        </w:rPr>
        <w:t>учебный</w:t>
      </w:r>
      <w:r w:rsidR="00376637" w:rsidRPr="00376637">
        <w:rPr>
          <w:rFonts w:ascii="Times New Roman" w:eastAsia="Times New Roman" w:hAnsi="Times New Roman" w:cs="Times New Roman"/>
          <w:color w:val="0F1115"/>
          <w:sz w:val="28"/>
          <w:szCs w:val="28"/>
          <w:lang w:eastAsia="ru-RU"/>
        </w:rPr>
        <w:t xml:space="preserve"> </w:t>
      </w:r>
      <w:r w:rsidRPr="00376637">
        <w:rPr>
          <w:rFonts w:ascii="Times New Roman" w:eastAsia="Times New Roman" w:hAnsi="Times New Roman" w:cs="Times New Roman"/>
          <w:color w:val="0F1115"/>
          <w:sz w:val="28"/>
          <w:szCs w:val="28"/>
          <w:lang w:eastAsia="ru-RU"/>
        </w:rPr>
        <w:t>год:</w:t>
      </w:r>
      <w:r w:rsidRPr="00376637">
        <w:rPr>
          <w:rFonts w:ascii="Times New Roman" w:eastAsia="Times New Roman" w:hAnsi="Times New Roman" w:cs="Times New Roman"/>
          <w:color w:val="0F1115"/>
          <w:sz w:val="28"/>
          <w:szCs w:val="28"/>
          <w:lang w:eastAsia="ru-RU"/>
        </w:rPr>
        <w:br/>
        <w:t>1.1. обновление содержания образования в соответствии с ФГОС СОО и ФООП;</w:t>
      </w:r>
      <w:r w:rsidRPr="00376637">
        <w:rPr>
          <w:rFonts w:ascii="Times New Roman" w:eastAsia="Times New Roman" w:hAnsi="Times New Roman" w:cs="Times New Roman"/>
          <w:color w:val="0F1115"/>
          <w:sz w:val="28"/>
          <w:szCs w:val="28"/>
          <w:lang w:eastAsia="ru-RU"/>
        </w:rPr>
        <w:br/>
        <w:t>1.2. повышение качества математического и естественно-научного образования, развитие ВСОКО;</w:t>
      </w:r>
      <w:r w:rsidRPr="00376637">
        <w:rPr>
          <w:rFonts w:ascii="Times New Roman" w:eastAsia="Times New Roman" w:hAnsi="Times New Roman" w:cs="Times New Roman"/>
          <w:color w:val="0F1115"/>
          <w:sz w:val="28"/>
          <w:szCs w:val="28"/>
          <w:lang w:eastAsia="ru-RU"/>
        </w:rPr>
        <w:br/>
        <w:t>1.3. цифровую трансформацию образовательного процесса;</w:t>
      </w:r>
      <w:r w:rsidRPr="00376637">
        <w:rPr>
          <w:rFonts w:ascii="Times New Roman" w:eastAsia="Times New Roman" w:hAnsi="Times New Roman" w:cs="Times New Roman"/>
          <w:color w:val="0F1115"/>
          <w:sz w:val="28"/>
          <w:szCs w:val="28"/>
          <w:lang w:eastAsia="ru-RU"/>
        </w:rPr>
        <w:br/>
        <w:t>1.4. реализацию единой модели профориентации;</w:t>
      </w:r>
      <w:r w:rsidRPr="00376637">
        <w:rPr>
          <w:rFonts w:ascii="Times New Roman" w:eastAsia="Times New Roman" w:hAnsi="Times New Roman" w:cs="Times New Roman"/>
          <w:color w:val="0F1115"/>
          <w:sz w:val="28"/>
          <w:szCs w:val="28"/>
          <w:lang w:eastAsia="ru-RU"/>
        </w:rPr>
        <w:br/>
        <w:t>1.5. развитие воспитательного пространства и профилактику асоциального поведения;</w:t>
      </w:r>
      <w:r w:rsidRPr="00376637">
        <w:rPr>
          <w:rFonts w:ascii="Times New Roman" w:eastAsia="Times New Roman" w:hAnsi="Times New Roman" w:cs="Times New Roman"/>
          <w:color w:val="0F1115"/>
          <w:sz w:val="28"/>
          <w:szCs w:val="28"/>
          <w:lang w:eastAsia="ru-RU"/>
        </w:rPr>
        <w:br/>
        <w:t>1.6. внедрение бережливых технологий и снижение бюрократической нагрузки;</w:t>
      </w:r>
      <w:r w:rsidRPr="00376637">
        <w:rPr>
          <w:rFonts w:ascii="Times New Roman" w:eastAsia="Times New Roman" w:hAnsi="Times New Roman" w:cs="Times New Roman"/>
          <w:color w:val="0F1115"/>
          <w:sz w:val="28"/>
          <w:szCs w:val="28"/>
          <w:lang w:eastAsia="ru-RU"/>
        </w:rPr>
        <w:br/>
        <w:t>1.7. преемственность дошкольного и школьного образования;</w:t>
      </w:r>
      <w:r w:rsidRPr="00376637">
        <w:rPr>
          <w:rFonts w:ascii="Times New Roman" w:eastAsia="Times New Roman" w:hAnsi="Times New Roman" w:cs="Times New Roman"/>
          <w:color w:val="0F1115"/>
          <w:sz w:val="28"/>
          <w:szCs w:val="28"/>
          <w:lang w:eastAsia="ru-RU"/>
        </w:rPr>
        <w:br/>
        <w:t>1.8. интеграцию семейного потенциала в образовательную среду.</w:t>
      </w:r>
    </w:p>
    <w:p w14:paraId="7A4B882C" w14:textId="20D1C4A2" w:rsidR="00173E4F" w:rsidRPr="00376637" w:rsidRDefault="00173E4F" w:rsidP="00376637">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b/>
          <w:bCs/>
          <w:color w:val="0F1115"/>
          <w:sz w:val="28"/>
          <w:szCs w:val="28"/>
          <w:lang w:eastAsia="ru-RU"/>
        </w:rPr>
        <w:t>2.Руководителям образовательных организаций:</w:t>
      </w:r>
      <w:r w:rsidRPr="00376637">
        <w:rPr>
          <w:rFonts w:ascii="Times New Roman" w:eastAsia="Times New Roman" w:hAnsi="Times New Roman" w:cs="Times New Roman"/>
          <w:color w:val="0F1115"/>
          <w:sz w:val="28"/>
          <w:szCs w:val="28"/>
          <w:lang w:eastAsia="ru-RU"/>
        </w:rPr>
        <w:br/>
        <w:t>2.1. разработать (актуализировать) планы мероприятий по реализации решений августовского педагогического совета на 2026/27 учебный год с указанием ответственных и сроков;</w:t>
      </w:r>
      <w:r w:rsidRPr="00376637">
        <w:rPr>
          <w:rFonts w:ascii="Times New Roman" w:eastAsia="Times New Roman" w:hAnsi="Times New Roman" w:cs="Times New Roman"/>
          <w:color w:val="0F1115"/>
          <w:sz w:val="28"/>
          <w:szCs w:val="28"/>
          <w:lang w:eastAsia="ru-RU"/>
        </w:rPr>
        <w:br/>
        <w:t>2.2. обеспечить внедрение обновлённых ФГОС и ФООП, адаптацию рабочих программ;</w:t>
      </w:r>
      <w:r w:rsidRPr="00376637">
        <w:rPr>
          <w:rFonts w:ascii="Times New Roman" w:eastAsia="Times New Roman" w:hAnsi="Times New Roman" w:cs="Times New Roman"/>
          <w:color w:val="0F1115"/>
          <w:sz w:val="28"/>
          <w:szCs w:val="28"/>
          <w:lang w:eastAsia="ru-RU"/>
        </w:rPr>
        <w:br/>
        <w:t>2.3. организовать работу по повышению качества математического и естественно-научного образования, включая участие в мониторингах ВСОКО;</w:t>
      </w:r>
      <w:r w:rsidRPr="00376637">
        <w:rPr>
          <w:rFonts w:ascii="Times New Roman" w:eastAsia="Times New Roman" w:hAnsi="Times New Roman" w:cs="Times New Roman"/>
          <w:color w:val="0F1115"/>
          <w:sz w:val="28"/>
          <w:szCs w:val="28"/>
          <w:lang w:eastAsia="ru-RU"/>
        </w:rPr>
        <w:br/>
        <w:t>2.4. обеспечить системное использование цифровых платформ (МАКС, ФГИС «Моя школа») и элементов ИИ-технологий с соблюдением требований безопасности данных;</w:t>
      </w:r>
      <w:r w:rsidRPr="00376637">
        <w:rPr>
          <w:rFonts w:ascii="Times New Roman" w:eastAsia="Times New Roman" w:hAnsi="Times New Roman" w:cs="Times New Roman"/>
          <w:color w:val="0F1115"/>
          <w:sz w:val="28"/>
          <w:szCs w:val="28"/>
          <w:lang w:eastAsia="ru-RU"/>
        </w:rPr>
        <w:br/>
        <w:t>2.5. принять меры по оптимизации документооборота и снижению бюрократической нагрузки на педагогов;</w:t>
      </w:r>
      <w:r w:rsidRPr="00376637">
        <w:rPr>
          <w:rFonts w:ascii="Times New Roman" w:eastAsia="Times New Roman" w:hAnsi="Times New Roman" w:cs="Times New Roman"/>
          <w:color w:val="0F1115"/>
          <w:sz w:val="28"/>
          <w:szCs w:val="28"/>
          <w:lang w:eastAsia="ru-RU"/>
        </w:rPr>
        <w:br/>
        <w:t>2.6. продолжить реализацию единой модели профориентации, включая взаимодействие с предприятиями округа и организацию профильных классов;</w:t>
      </w:r>
      <w:r w:rsidRPr="00376637">
        <w:rPr>
          <w:rFonts w:ascii="Times New Roman" w:eastAsia="Times New Roman" w:hAnsi="Times New Roman" w:cs="Times New Roman"/>
          <w:color w:val="0F1115"/>
          <w:sz w:val="28"/>
          <w:szCs w:val="28"/>
          <w:lang w:eastAsia="ru-RU"/>
        </w:rPr>
        <w:br/>
        <w:t>2.7. обеспечить реализацию программ «Орлята России» и «Орлята-дошколята», преемственность дошкольного и начального общего образования;</w:t>
      </w:r>
      <w:r w:rsidRPr="00376637">
        <w:rPr>
          <w:rFonts w:ascii="Times New Roman" w:eastAsia="Times New Roman" w:hAnsi="Times New Roman" w:cs="Times New Roman"/>
          <w:color w:val="0F1115"/>
          <w:sz w:val="28"/>
          <w:szCs w:val="28"/>
          <w:lang w:eastAsia="ru-RU"/>
        </w:rPr>
        <w:br/>
        <w:t>2.8. усилить профилактическую работу с детьми группы риска, формирование ценностно-смысловой сферы личности;</w:t>
      </w:r>
      <w:r w:rsidRPr="00376637">
        <w:rPr>
          <w:rFonts w:ascii="Times New Roman" w:eastAsia="Times New Roman" w:hAnsi="Times New Roman" w:cs="Times New Roman"/>
          <w:color w:val="0F1115"/>
          <w:sz w:val="28"/>
          <w:szCs w:val="28"/>
          <w:lang w:eastAsia="ru-RU"/>
        </w:rPr>
        <w:br/>
        <w:t>2.9. организовать работу по интеграции семейного потенциала в образовательную среду, взаимодействие с муниципальными родительскими советами.</w:t>
      </w:r>
      <w:r w:rsidRPr="00376637">
        <w:rPr>
          <w:rFonts w:ascii="Times New Roman" w:eastAsia="Times New Roman" w:hAnsi="Times New Roman" w:cs="Times New Roman"/>
          <w:color w:val="0F1115"/>
          <w:sz w:val="28"/>
          <w:szCs w:val="28"/>
          <w:lang w:eastAsia="ru-RU"/>
        </w:rPr>
        <w:br/>
      </w:r>
      <w:r w:rsidRPr="00376637">
        <w:rPr>
          <w:rFonts w:ascii="Times New Roman" w:eastAsia="Times New Roman" w:hAnsi="Times New Roman" w:cs="Times New Roman"/>
          <w:b/>
          <w:bCs/>
          <w:color w:val="0F1115"/>
          <w:sz w:val="28"/>
          <w:szCs w:val="28"/>
          <w:lang w:eastAsia="ru-RU"/>
        </w:rPr>
        <w:t>Срок:</w:t>
      </w:r>
      <w:r w:rsidRPr="00376637">
        <w:rPr>
          <w:rFonts w:ascii="Times New Roman" w:eastAsia="Times New Roman" w:hAnsi="Times New Roman" w:cs="Times New Roman"/>
          <w:color w:val="0F1115"/>
          <w:sz w:val="28"/>
          <w:szCs w:val="28"/>
          <w:lang w:eastAsia="ru-RU"/>
        </w:rPr>
        <w:t xml:space="preserve"> до 15.09.2026 (планы), в течение учебного года (реализация).</w:t>
      </w:r>
    </w:p>
    <w:p w14:paraId="3EB3FB8B" w14:textId="6DCC6DA7" w:rsidR="00173E4F" w:rsidRDefault="00173E4F" w:rsidP="00376637">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b/>
          <w:bCs/>
          <w:color w:val="0F1115"/>
          <w:sz w:val="28"/>
          <w:szCs w:val="28"/>
          <w:lang w:eastAsia="ru-RU"/>
        </w:rPr>
        <w:t>3. Заместителям руководителей образовательных организаций по УВР/ВР:</w:t>
      </w:r>
      <w:r w:rsidRPr="00376637">
        <w:rPr>
          <w:rFonts w:ascii="Times New Roman" w:eastAsia="Times New Roman" w:hAnsi="Times New Roman" w:cs="Times New Roman"/>
          <w:color w:val="0F1115"/>
          <w:sz w:val="28"/>
          <w:szCs w:val="28"/>
          <w:lang w:eastAsia="ru-RU"/>
        </w:rPr>
        <w:br/>
        <w:t>3.1. включить в план внутришкольного контроля проверку реализации решений педагогического совета;</w:t>
      </w:r>
      <w:r w:rsidRPr="00376637">
        <w:rPr>
          <w:rFonts w:ascii="Times New Roman" w:eastAsia="Times New Roman" w:hAnsi="Times New Roman" w:cs="Times New Roman"/>
          <w:color w:val="0F1115"/>
          <w:sz w:val="28"/>
          <w:szCs w:val="28"/>
          <w:lang w:eastAsia="ru-RU"/>
        </w:rPr>
        <w:br/>
        <w:t>3.2. организовать взаимопосещение уроков и занятий с целью обмена опытом по приоритетным направлениям;</w:t>
      </w:r>
      <w:r w:rsidRPr="00376637">
        <w:rPr>
          <w:rFonts w:ascii="Times New Roman" w:eastAsia="Times New Roman" w:hAnsi="Times New Roman" w:cs="Times New Roman"/>
          <w:color w:val="0F1115"/>
          <w:sz w:val="28"/>
          <w:szCs w:val="28"/>
          <w:lang w:eastAsia="ru-RU"/>
        </w:rPr>
        <w:br/>
        <w:t>3.3. обеспечить методическое сопровождение педагогов по темам секций.</w:t>
      </w:r>
      <w:r w:rsidRPr="00376637">
        <w:rPr>
          <w:rFonts w:ascii="Times New Roman" w:eastAsia="Times New Roman" w:hAnsi="Times New Roman" w:cs="Times New Roman"/>
          <w:color w:val="0F1115"/>
          <w:sz w:val="28"/>
          <w:szCs w:val="28"/>
          <w:lang w:eastAsia="ru-RU"/>
        </w:rPr>
        <w:br/>
      </w:r>
      <w:r w:rsidRPr="00376637">
        <w:rPr>
          <w:rFonts w:ascii="Times New Roman" w:eastAsia="Times New Roman" w:hAnsi="Times New Roman" w:cs="Times New Roman"/>
          <w:b/>
          <w:bCs/>
          <w:color w:val="0F1115"/>
          <w:sz w:val="28"/>
          <w:szCs w:val="28"/>
          <w:lang w:eastAsia="ru-RU"/>
        </w:rPr>
        <w:t>Срок:</w:t>
      </w:r>
      <w:r w:rsidRPr="00376637">
        <w:rPr>
          <w:rFonts w:ascii="Times New Roman" w:eastAsia="Times New Roman" w:hAnsi="Times New Roman" w:cs="Times New Roman"/>
          <w:color w:val="0F1115"/>
          <w:sz w:val="28"/>
          <w:szCs w:val="28"/>
          <w:lang w:eastAsia="ru-RU"/>
        </w:rPr>
        <w:t xml:space="preserve"> в течение 2026/27 учебного года.</w:t>
      </w:r>
    </w:p>
    <w:p w14:paraId="5697A39E" w14:textId="126CB94C" w:rsidR="00D8701A" w:rsidRDefault="00D8701A" w:rsidP="00376637">
      <w:pPr>
        <w:shd w:val="clear" w:color="auto" w:fill="FFFFFF"/>
        <w:spacing w:before="240" w:after="240" w:line="240" w:lineRule="auto"/>
        <w:rPr>
          <w:rFonts w:ascii="Times New Roman" w:eastAsia="Times New Roman" w:hAnsi="Times New Roman" w:cs="Times New Roman"/>
          <w:color w:val="0F1115"/>
          <w:sz w:val="28"/>
          <w:szCs w:val="28"/>
          <w:lang w:eastAsia="ru-RU"/>
        </w:rPr>
      </w:pPr>
    </w:p>
    <w:p w14:paraId="1230D75B" w14:textId="77777777" w:rsidR="00D8701A" w:rsidRDefault="00D8701A" w:rsidP="00D8701A">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D8701A">
        <w:rPr>
          <w:rFonts w:ascii="Times New Roman" w:eastAsia="Times New Roman" w:hAnsi="Times New Roman" w:cs="Times New Roman"/>
          <w:color w:val="0F1115"/>
          <w:sz w:val="28"/>
          <w:szCs w:val="28"/>
          <w:lang w:eastAsia="ru-RU"/>
        </w:rPr>
        <w:lastRenderedPageBreak/>
        <w:t xml:space="preserve">4. МБУ «ЦППМиСП» </w:t>
      </w:r>
    </w:p>
    <w:p w14:paraId="341A27F6" w14:textId="15C47335" w:rsidR="00D8701A" w:rsidRPr="00D8701A" w:rsidRDefault="00D8701A" w:rsidP="00D8701A">
      <w:pPr>
        <w:shd w:val="clear" w:color="auto" w:fill="FFFFFF"/>
        <w:spacing w:before="240" w:after="240" w:line="240" w:lineRule="auto"/>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4.1.</w:t>
      </w:r>
      <w:r w:rsidRPr="00D8701A">
        <w:rPr>
          <w:rFonts w:ascii="Times New Roman" w:eastAsia="Times New Roman" w:hAnsi="Times New Roman" w:cs="Times New Roman"/>
          <w:color w:val="0F1115"/>
          <w:sz w:val="28"/>
          <w:szCs w:val="28"/>
          <w:lang w:eastAsia="ru-RU"/>
        </w:rPr>
        <w:t>совершенствовать систему методического сопровождения создания условий и среды для профессионального развития педагогов на муниципальном уровне в рамках повышения качества единой методической системы образования.</w:t>
      </w:r>
    </w:p>
    <w:p w14:paraId="6A7BC62E" w14:textId="1F60649B" w:rsidR="00D8701A" w:rsidRPr="00D8701A" w:rsidRDefault="00D8701A" w:rsidP="00D8701A">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D8701A">
        <w:rPr>
          <w:rFonts w:ascii="Times New Roman" w:eastAsia="Times New Roman" w:hAnsi="Times New Roman" w:cs="Times New Roman"/>
          <w:color w:val="0F1115"/>
          <w:sz w:val="28"/>
          <w:szCs w:val="28"/>
          <w:lang w:eastAsia="ru-RU"/>
        </w:rPr>
        <w:t>4.2. обеспечить системное использование и внедрение в практику современных технологий методического сопровождения</w:t>
      </w:r>
      <w:r w:rsidRPr="00D8701A">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lang w:eastAsia="ru-RU"/>
        </w:rPr>
        <w:t xml:space="preserve">в </w:t>
      </w:r>
      <w:r w:rsidRPr="00D8701A">
        <w:rPr>
          <w:rFonts w:ascii="Times New Roman" w:eastAsia="Times New Roman" w:hAnsi="Times New Roman" w:cs="Times New Roman"/>
          <w:color w:val="0F1115"/>
          <w:sz w:val="28"/>
          <w:szCs w:val="28"/>
          <w:lang w:eastAsia="ru-RU"/>
        </w:rPr>
        <w:t xml:space="preserve"> целях развития профессиональных компетенций заместителей директоров по УВР.</w:t>
      </w:r>
    </w:p>
    <w:p w14:paraId="296ECD4C" w14:textId="5000575D" w:rsidR="00D8701A" w:rsidRPr="00D8701A" w:rsidRDefault="00D8701A" w:rsidP="00D8701A">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D8701A">
        <w:rPr>
          <w:rFonts w:ascii="Times New Roman" w:eastAsia="Times New Roman" w:hAnsi="Times New Roman" w:cs="Times New Roman"/>
          <w:color w:val="0F1115"/>
          <w:sz w:val="28"/>
          <w:szCs w:val="28"/>
          <w:lang w:eastAsia="ru-RU"/>
        </w:rPr>
        <w:t>4.3. создать необходимые условия для внедрения целевой модели наставничества, привлечения педагогических работников к участию в профессиональных конкурсах, повышения профессионального мастерства через систему дополнительного профессионального образования и организацию научно-методического сопровождения педагогов.</w:t>
      </w:r>
    </w:p>
    <w:p w14:paraId="1AC69662" w14:textId="67C7B933" w:rsidR="00D8701A" w:rsidRPr="00D8701A" w:rsidRDefault="00D8701A" w:rsidP="00D8701A">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D8701A">
        <w:rPr>
          <w:rFonts w:ascii="Times New Roman" w:eastAsia="Times New Roman" w:hAnsi="Times New Roman" w:cs="Times New Roman"/>
          <w:color w:val="0F1115"/>
          <w:sz w:val="28"/>
          <w:szCs w:val="28"/>
          <w:lang w:eastAsia="ru-RU"/>
        </w:rPr>
        <w:t xml:space="preserve">4.4. </w:t>
      </w:r>
      <w:r>
        <w:rPr>
          <w:rFonts w:ascii="Times New Roman" w:eastAsia="Times New Roman" w:hAnsi="Times New Roman" w:cs="Times New Roman"/>
          <w:color w:val="0F1115"/>
          <w:sz w:val="28"/>
          <w:szCs w:val="28"/>
          <w:lang w:eastAsia="ru-RU"/>
        </w:rPr>
        <w:t>у</w:t>
      </w:r>
      <w:r w:rsidRPr="00D8701A">
        <w:rPr>
          <w:rFonts w:ascii="Times New Roman" w:eastAsia="Times New Roman" w:hAnsi="Times New Roman" w:cs="Times New Roman"/>
          <w:color w:val="0F1115"/>
          <w:sz w:val="28"/>
          <w:szCs w:val="28"/>
          <w:lang w:eastAsia="ru-RU"/>
        </w:rPr>
        <w:t>совершенствовать механизм и содержание муниципального мониторинга методической работы с учётом актуальных показателей.</w:t>
      </w:r>
    </w:p>
    <w:p w14:paraId="4F83E2CD" w14:textId="7ED70DDE" w:rsidR="00D8701A" w:rsidRDefault="00D8701A" w:rsidP="00D8701A">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D8701A">
        <w:rPr>
          <w:rFonts w:ascii="Times New Roman" w:eastAsia="Times New Roman" w:hAnsi="Times New Roman" w:cs="Times New Roman"/>
          <w:color w:val="0F1115"/>
          <w:sz w:val="28"/>
          <w:szCs w:val="28"/>
          <w:lang w:eastAsia="ru-RU"/>
        </w:rPr>
        <w:t xml:space="preserve">4.5. </w:t>
      </w:r>
      <w:r>
        <w:rPr>
          <w:rFonts w:ascii="Times New Roman" w:eastAsia="Times New Roman" w:hAnsi="Times New Roman" w:cs="Times New Roman"/>
          <w:color w:val="0F1115"/>
          <w:sz w:val="28"/>
          <w:szCs w:val="28"/>
          <w:lang w:eastAsia="ru-RU"/>
        </w:rPr>
        <w:t>о</w:t>
      </w:r>
      <w:r w:rsidRPr="00D8701A">
        <w:rPr>
          <w:rFonts w:ascii="Times New Roman" w:eastAsia="Times New Roman" w:hAnsi="Times New Roman" w:cs="Times New Roman"/>
          <w:color w:val="0F1115"/>
          <w:sz w:val="28"/>
          <w:szCs w:val="28"/>
          <w:lang w:eastAsia="ru-RU"/>
        </w:rPr>
        <w:t>беспечить научно-методическое сопровождение инновационной деятельности, в том числе деятельности региональной базовой площадки опережающих практик «Работа с высокомотивированными детьми»</w:t>
      </w:r>
      <w:r>
        <w:rPr>
          <w:rFonts w:ascii="Times New Roman" w:eastAsia="Times New Roman" w:hAnsi="Times New Roman" w:cs="Times New Roman"/>
          <w:color w:val="0F1115"/>
          <w:sz w:val="28"/>
          <w:szCs w:val="28"/>
          <w:lang w:eastAsia="ru-RU"/>
        </w:rPr>
        <w:t xml:space="preserve">   и деятельности «опорных школ» по естественнонаучному и математическому образованию</w:t>
      </w:r>
      <w:r w:rsidRPr="00D8701A">
        <w:rPr>
          <w:rFonts w:ascii="Times New Roman" w:eastAsia="Times New Roman" w:hAnsi="Times New Roman" w:cs="Times New Roman"/>
          <w:color w:val="0F1115"/>
          <w:sz w:val="28"/>
          <w:szCs w:val="28"/>
          <w:lang w:eastAsia="ru-RU"/>
        </w:rPr>
        <w:t>.</w:t>
      </w:r>
    </w:p>
    <w:p w14:paraId="1B3BF191" w14:textId="4801850D" w:rsidR="00D8701A" w:rsidRPr="00D8701A" w:rsidRDefault="00D8701A" w:rsidP="00D8701A">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D8701A">
        <w:rPr>
          <w:rFonts w:ascii="Times New Roman" w:eastAsia="Times New Roman" w:hAnsi="Times New Roman" w:cs="Times New Roman"/>
          <w:b/>
          <w:bCs/>
          <w:color w:val="0F1115"/>
          <w:sz w:val="28"/>
          <w:szCs w:val="28"/>
          <w:lang w:eastAsia="ru-RU"/>
        </w:rPr>
        <w:t>Срок</w:t>
      </w:r>
      <w:r>
        <w:rPr>
          <w:rFonts w:ascii="Times New Roman" w:eastAsia="Times New Roman" w:hAnsi="Times New Roman" w:cs="Times New Roman"/>
          <w:color w:val="0F1115"/>
          <w:sz w:val="28"/>
          <w:szCs w:val="28"/>
          <w:lang w:eastAsia="ru-RU"/>
        </w:rPr>
        <w:t xml:space="preserve">: в течение 26/27 учебного </w:t>
      </w:r>
      <w:bookmarkStart w:id="0" w:name="_GoBack"/>
      <w:bookmarkEnd w:id="0"/>
      <w:r>
        <w:rPr>
          <w:rFonts w:ascii="Times New Roman" w:eastAsia="Times New Roman" w:hAnsi="Times New Roman" w:cs="Times New Roman"/>
          <w:color w:val="0F1115"/>
          <w:sz w:val="28"/>
          <w:szCs w:val="28"/>
          <w:lang w:eastAsia="ru-RU"/>
        </w:rPr>
        <w:t>года</w:t>
      </w:r>
    </w:p>
    <w:p w14:paraId="19C5CB35" w14:textId="15C5C59F" w:rsidR="00173E4F" w:rsidRPr="00376637" w:rsidRDefault="00D8701A" w:rsidP="00376637">
      <w:pPr>
        <w:shd w:val="clear" w:color="auto" w:fill="FFFFFF"/>
        <w:spacing w:before="240" w:after="240" w:line="240" w:lineRule="auto"/>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5</w:t>
      </w:r>
      <w:r w:rsidR="00173E4F" w:rsidRPr="00376637">
        <w:rPr>
          <w:rFonts w:ascii="Times New Roman" w:eastAsia="Times New Roman" w:hAnsi="Times New Roman" w:cs="Times New Roman"/>
          <w:b/>
          <w:bCs/>
          <w:color w:val="0F1115"/>
          <w:sz w:val="28"/>
          <w:szCs w:val="28"/>
          <w:lang w:eastAsia="ru-RU"/>
        </w:rPr>
        <w:t>. Методическим объединениям и творческим группам педагогов:</w:t>
      </w:r>
      <w:r w:rsidR="00173E4F" w:rsidRPr="00376637">
        <w:rPr>
          <w:rFonts w:ascii="Times New Roman" w:eastAsia="Times New Roman" w:hAnsi="Times New Roman" w:cs="Times New Roman"/>
          <w:color w:val="0F1115"/>
          <w:sz w:val="28"/>
          <w:szCs w:val="28"/>
          <w:lang w:eastAsia="ru-RU"/>
        </w:rPr>
        <w:br/>
      </w:r>
      <w:r>
        <w:rPr>
          <w:rFonts w:ascii="Times New Roman" w:eastAsia="Times New Roman" w:hAnsi="Times New Roman" w:cs="Times New Roman"/>
          <w:color w:val="0F1115"/>
          <w:sz w:val="28"/>
          <w:szCs w:val="28"/>
          <w:lang w:eastAsia="ru-RU"/>
        </w:rPr>
        <w:t>5</w:t>
      </w:r>
      <w:r w:rsidR="00173E4F" w:rsidRPr="00376637">
        <w:rPr>
          <w:rFonts w:ascii="Times New Roman" w:eastAsia="Times New Roman" w:hAnsi="Times New Roman" w:cs="Times New Roman"/>
          <w:color w:val="0F1115"/>
          <w:sz w:val="28"/>
          <w:szCs w:val="28"/>
          <w:lang w:eastAsia="ru-RU"/>
        </w:rPr>
        <w:t xml:space="preserve">.1. провести заседания </w:t>
      </w:r>
      <w:r w:rsidR="00376637">
        <w:rPr>
          <w:rFonts w:ascii="Times New Roman" w:eastAsia="Times New Roman" w:hAnsi="Times New Roman" w:cs="Times New Roman"/>
          <w:color w:val="0F1115"/>
          <w:sz w:val="28"/>
          <w:szCs w:val="28"/>
          <w:lang w:eastAsia="ru-RU"/>
        </w:rPr>
        <w:t>О</w:t>
      </w:r>
      <w:r w:rsidR="00173E4F" w:rsidRPr="00376637">
        <w:rPr>
          <w:rFonts w:ascii="Times New Roman" w:eastAsia="Times New Roman" w:hAnsi="Times New Roman" w:cs="Times New Roman"/>
          <w:color w:val="0F1115"/>
          <w:sz w:val="28"/>
          <w:szCs w:val="28"/>
          <w:lang w:eastAsia="ru-RU"/>
        </w:rPr>
        <w:t>МО по вопросам, рассмотренным на секциях августовского педагогического совета;</w:t>
      </w:r>
      <w:r w:rsidR="00173E4F" w:rsidRPr="00376637">
        <w:rPr>
          <w:rFonts w:ascii="Times New Roman" w:eastAsia="Times New Roman" w:hAnsi="Times New Roman" w:cs="Times New Roman"/>
          <w:color w:val="0F1115"/>
          <w:sz w:val="28"/>
          <w:szCs w:val="28"/>
          <w:lang w:eastAsia="ru-RU"/>
        </w:rPr>
        <w:br/>
      </w:r>
      <w:r>
        <w:rPr>
          <w:rFonts w:ascii="Times New Roman" w:eastAsia="Times New Roman" w:hAnsi="Times New Roman" w:cs="Times New Roman"/>
          <w:color w:val="0F1115"/>
          <w:sz w:val="28"/>
          <w:szCs w:val="28"/>
          <w:lang w:eastAsia="ru-RU"/>
        </w:rPr>
        <w:t>5</w:t>
      </w:r>
      <w:r w:rsidR="00173E4F" w:rsidRPr="00376637">
        <w:rPr>
          <w:rFonts w:ascii="Times New Roman" w:eastAsia="Times New Roman" w:hAnsi="Times New Roman" w:cs="Times New Roman"/>
          <w:color w:val="0F1115"/>
          <w:sz w:val="28"/>
          <w:szCs w:val="28"/>
          <w:lang w:eastAsia="ru-RU"/>
        </w:rPr>
        <w:t>.2. обобщить и распространить эффективные практики по направлениям: ФГОС и ФООП, ВСОКО, цифровые технологии, профориентация, воспитание, бережливые технологии, дошкольное образование;</w:t>
      </w:r>
      <w:r w:rsidR="00173E4F" w:rsidRPr="00376637">
        <w:rPr>
          <w:rFonts w:ascii="Times New Roman" w:eastAsia="Times New Roman" w:hAnsi="Times New Roman" w:cs="Times New Roman"/>
          <w:color w:val="0F1115"/>
          <w:sz w:val="28"/>
          <w:szCs w:val="28"/>
          <w:lang w:eastAsia="ru-RU"/>
        </w:rPr>
        <w:br/>
      </w:r>
      <w:r>
        <w:rPr>
          <w:rFonts w:ascii="Times New Roman" w:eastAsia="Times New Roman" w:hAnsi="Times New Roman" w:cs="Times New Roman"/>
          <w:color w:val="0F1115"/>
          <w:sz w:val="28"/>
          <w:szCs w:val="28"/>
          <w:lang w:eastAsia="ru-RU"/>
        </w:rPr>
        <w:t>5</w:t>
      </w:r>
      <w:r w:rsidR="00173E4F" w:rsidRPr="00376637">
        <w:rPr>
          <w:rFonts w:ascii="Times New Roman" w:eastAsia="Times New Roman" w:hAnsi="Times New Roman" w:cs="Times New Roman"/>
          <w:color w:val="0F1115"/>
          <w:sz w:val="28"/>
          <w:szCs w:val="28"/>
          <w:lang w:eastAsia="ru-RU"/>
        </w:rPr>
        <w:t>.3. подготовить предложения по корректировке методической работы.</w:t>
      </w:r>
      <w:r w:rsidR="00173E4F" w:rsidRPr="00376637">
        <w:rPr>
          <w:rFonts w:ascii="Times New Roman" w:eastAsia="Times New Roman" w:hAnsi="Times New Roman" w:cs="Times New Roman"/>
          <w:color w:val="0F1115"/>
          <w:sz w:val="28"/>
          <w:szCs w:val="28"/>
          <w:lang w:eastAsia="ru-RU"/>
        </w:rPr>
        <w:br/>
      </w:r>
      <w:r w:rsidR="00173E4F" w:rsidRPr="00376637">
        <w:rPr>
          <w:rFonts w:ascii="Times New Roman" w:eastAsia="Times New Roman" w:hAnsi="Times New Roman" w:cs="Times New Roman"/>
          <w:b/>
          <w:bCs/>
          <w:color w:val="0F1115"/>
          <w:sz w:val="28"/>
          <w:szCs w:val="28"/>
          <w:lang w:eastAsia="ru-RU"/>
        </w:rPr>
        <w:t>Срок:</w:t>
      </w:r>
      <w:r w:rsidR="00173E4F" w:rsidRPr="00376637">
        <w:rPr>
          <w:rFonts w:ascii="Times New Roman" w:eastAsia="Times New Roman" w:hAnsi="Times New Roman" w:cs="Times New Roman"/>
          <w:color w:val="0F1115"/>
          <w:sz w:val="28"/>
          <w:szCs w:val="28"/>
          <w:lang w:eastAsia="ru-RU"/>
        </w:rPr>
        <w:t xml:space="preserve"> до 01.11.2026.</w:t>
      </w:r>
    </w:p>
    <w:p w14:paraId="54115D36" w14:textId="5017D784" w:rsidR="00173E4F" w:rsidRPr="00376637" w:rsidRDefault="00173E4F" w:rsidP="00376637">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b/>
          <w:bCs/>
          <w:color w:val="0F1115"/>
          <w:sz w:val="28"/>
          <w:szCs w:val="28"/>
          <w:lang w:eastAsia="ru-RU"/>
        </w:rPr>
        <w:t>5. Управлению образования Администрации Енисейского муниципального округа:</w:t>
      </w:r>
      <w:r w:rsidRPr="00376637">
        <w:rPr>
          <w:rFonts w:ascii="Times New Roman" w:eastAsia="Times New Roman" w:hAnsi="Times New Roman" w:cs="Times New Roman"/>
          <w:color w:val="0F1115"/>
          <w:sz w:val="28"/>
          <w:szCs w:val="28"/>
          <w:lang w:eastAsia="ru-RU"/>
        </w:rPr>
        <w:br/>
        <w:t>5.1. обеспечить координацию реализации решений педагогического совета;</w:t>
      </w:r>
      <w:r w:rsidRPr="00376637">
        <w:rPr>
          <w:rFonts w:ascii="Times New Roman" w:eastAsia="Times New Roman" w:hAnsi="Times New Roman" w:cs="Times New Roman"/>
          <w:color w:val="0F1115"/>
          <w:sz w:val="28"/>
          <w:szCs w:val="28"/>
          <w:lang w:eastAsia="ru-RU"/>
        </w:rPr>
        <w:br/>
        <w:t>5.2. организовать мониторинг внедрения обновлённых ФГОС, ФООП, ВСОКО и цифровых платформ;</w:t>
      </w:r>
      <w:r w:rsidRPr="00376637">
        <w:rPr>
          <w:rFonts w:ascii="Times New Roman" w:eastAsia="Times New Roman" w:hAnsi="Times New Roman" w:cs="Times New Roman"/>
          <w:color w:val="0F1115"/>
          <w:sz w:val="28"/>
          <w:szCs w:val="28"/>
          <w:lang w:eastAsia="ru-RU"/>
        </w:rPr>
        <w:br/>
        <w:t xml:space="preserve">5.3. содействовать развитию экосистемного партнёрства с предприятиями, </w:t>
      </w:r>
      <w:r w:rsidR="007F4FA5">
        <w:rPr>
          <w:rFonts w:ascii="Times New Roman" w:eastAsia="Times New Roman" w:hAnsi="Times New Roman" w:cs="Times New Roman"/>
          <w:color w:val="0F1115"/>
          <w:sz w:val="28"/>
          <w:szCs w:val="28"/>
          <w:lang w:eastAsia="ru-RU"/>
        </w:rPr>
        <w:t>ВУЗ</w:t>
      </w:r>
      <w:r w:rsidRPr="00376637">
        <w:rPr>
          <w:rFonts w:ascii="Times New Roman" w:eastAsia="Times New Roman" w:hAnsi="Times New Roman" w:cs="Times New Roman"/>
          <w:color w:val="0F1115"/>
          <w:sz w:val="28"/>
          <w:szCs w:val="28"/>
          <w:lang w:eastAsia="ru-RU"/>
        </w:rPr>
        <w:t>ами, общественными организациями и родительской общественностью;</w:t>
      </w:r>
      <w:r w:rsidRPr="00376637">
        <w:rPr>
          <w:rFonts w:ascii="Times New Roman" w:eastAsia="Times New Roman" w:hAnsi="Times New Roman" w:cs="Times New Roman"/>
          <w:color w:val="0F1115"/>
          <w:sz w:val="28"/>
          <w:szCs w:val="28"/>
          <w:lang w:eastAsia="ru-RU"/>
        </w:rPr>
        <w:br/>
        <w:t>5.4. рассмотреть на заседаниях коллегии (совещаниях) ход выполнения резолюции</w:t>
      </w:r>
      <w:r w:rsidR="00631901">
        <w:rPr>
          <w:rFonts w:ascii="Times New Roman" w:eastAsia="Times New Roman" w:hAnsi="Times New Roman" w:cs="Times New Roman"/>
          <w:color w:val="0F1115"/>
          <w:sz w:val="28"/>
          <w:szCs w:val="28"/>
          <w:lang w:eastAsia="ru-RU"/>
        </w:rPr>
        <w:t>.</w:t>
      </w:r>
      <w:r w:rsidRPr="00376637">
        <w:rPr>
          <w:rFonts w:ascii="Times New Roman" w:eastAsia="Times New Roman" w:hAnsi="Times New Roman" w:cs="Times New Roman"/>
          <w:color w:val="0F1115"/>
          <w:sz w:val="28"/>
          <w:szCs w:val="28"/>
          <w:lang w:eastAsia="ru-RU"/>
        </w:rPr>
        <w:br/>
      </w:r>
      <w:r w:rsidRPr="00376637">
        <w:rPr>
          <w:rFonts w:ascii="Times New Roman" w:eastAsia="Times New Roman" w:hAnsi="Times New Roman" w:cs="Times New Roman"/>
          <w:b/>
          <w:bCs/>
          <w:color w:val="0F1115"/>
          <w:sz w:val="28"/>
          <w:szCs w:val="28"/>
          <w:lang w:eastAsia="ru-RU"/>
        </w:rPr>
        <w:t>Срок:</w:t>
      </w:r>
      <w:r w:rsidRPr="00376637">
        <w:rPr>
          <w:rFonts w:ascii="Times New Roman" w:eastAsia="Times New Roman" w:hAnsi="Times New Roman" w:cs="Times New Roman"/>
          <w:color w:val="0F1115"/>
          <w:sz w:val="28"/>
          <w:szCs w:val="28"/>
          <w:lang w:eastAsia="ru-RU"/>
        </w:rPr>
        <w:t xml:space="preserve"> в течение 2026/27 учебного года, с отчётом до 25.12.2026 и 25.05.2027.</w:t>
      </w:r>
    </w:p>
    <w:p w14:paraId="3931B9DC" w14:textId="40B7FEFE" w:rsidR="00173E4F" w:rsidRPr="00376637" w:rsidRDefault="00173E4F" w:rsidP="00376637">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376637">
        <w:rPr>
          <w:rFonts w:ascii="Times New Roman" w:eastAsia="Times New Roman" w:hAnsi="Times New Roman" w:cs="Times New Roman"/>
          <w:b/>
          <w:bCs/>
          <w:color w:val="0F1115"/>
          <w:sz w:val="28"/>
          <w:szCs w:val="28"/>
          <w:lang w:eastAsia="ru-RU"/>
        </w:rPr>
        <w:lastRenderedPageBreak/>
        <w:t>6. Профсоюзной организации</w:t>
      </w:r>
      <w:r w:rsidR="00376637">
        <w:rPr>
          <w:rFonts w:ascii="Times New Roman" w:eastAsia="Times New Roman" w:hAnsi="Times New Roman" w:cs="Times New Roman"/>
          <w:b/>
          <w:bCs/>
          <w:color w:val="0F1115"/>
          <w:sz w:val="28"/>
          <w:szCs w:val="28"/>
          <w:lang w:eastAsia="ru-RU"/>
        </w:rPr>
        <w:t xml:space="preserve"> ЕМО</w:t>
      </w:r>
      <w:r w:rsidRPr="00376637">
        <w:rPr>
          <w:rFonts w:ascii="Times New Roman" w:eastAsia="Times New Roman" w:hAnsi="Times New Roman" w:cs="Times New Roman"/>
          <w:b/>
          <w:bCs/>
          <w:color w:val="0F1115"/>
          <w:sz w:val="28"/>
          <w:szCs w:val="28"/>
          <w:lang w:eastAsia="ru-RU"/>
        </w:rPr>
        <w:t>:</w:t>
      </w:r>
      <w:r w:rsidRPr="00376637">
        <w:rPr>
          <w:rFonts w:ascii="Times New Roman" w:eastAsia="Times New Roman" w:hAnsi="Times New Roman" w:cs="Times New Roman"/>
          <w:color w:val="0F1115"/>
          <w:sz w:val="28"/>
          <w:szCs w:val="28"/>
          <w:lang w:eastAsia="ru-RU"/>
        </w:rPr>
        <w:br/>
        <w:t>6.1. продолжить работу по защите трудовых прав и интересов работников образования;</w:t>
      </w:r>
      <w:r w:rsidRPr="00376637">
        <w:rPr>
          <w:rFonts w:ascii="Times New Roman" w:eastAsia="Times New Roman" w:hAnsi="Times New Roman" w:cs="Times New Roman"/>
          <w:color w:val="0F1115"/>
          <w:sz w:val="28"/>
          <w:szCs w:val="28"/>
          <w:lang w:eastAsia="ru-RU"/>
        </w:rPr>
        <w:br/>
        <w:t>6.2. содействовать снижению бюрократической нагрузки и улучшению условий труда педагогов.</w:t>
      </w:r>
      <w:r w:rsidRPr="00376637">
        <w:rPr>
          <w:rFonts w:ascii="Times New Roman" w:eastAsia="Times New Roman" w:hAnsi="Times New Roman" w:cs="Times New Roman"/>
          <w:color w:val="0F1115"/>
          <w:sz w:val="28"/>
          <w:szCs w:val="28"/>
          <w:lang w:eastAsia="ru-RU"/>
        </w:rPr>
        <w:br/>
      </w:r>
      <w:r w:rsidRPr="00376637">
        <w:rPr>
          <w:rFonts w:ascii="Times New Roman" w:eastAsia="Times New Roman" w:hAnsi="Times New Roman" w:cs="Times New Roman"/>
          <w:b/>
          <w:bCs/>
          <w:color w:val="0F1115"/>
          <w:sz w:val="28"/>
          <w:szCs w:val="28"/>
          <w:lang w:eastAsia="ru-RU"/>
        </w:rPr>
        <w:t>Срок:</w:t>
      </w:r>
      <w:r w:rsidRPr="00376637">
        <w:rPr>
          <w:rFonts w:ascii="Times New Roman" w:eastAsia="Times New Roman" w:hAnsi="Times New Roman" w:cs="Times New Roman"/>
          <w:color w:val="0F1115"/>
          <w:sz w:val="28"/>
          <w:szCs w:val="28"/>
          <w:lang w:eastAsia="ru-RU"/>
        </w:rPr>
        <w:t xml:space="preserve"> </w:t>
      </w:r>
      <w:r w:rsidR="00376637" w:rsidRPr="00376637">
        <w:rPr>
          <w:rFonts w:ascii="Times New Roman" w:eastAsia="Times New Roman" w:hAnsi="Times New Roman" w:cs="Times New Roman"/>
          <w:color w:val="0F1115"/>
          <w:sz w:val="28"/>
          <w:szCs w:val="28"/>
          <w:lang w:eastAsia="ru-RU"/>
        </w:rPr>
        <w:t>в течение года</w:t>
      </w:r>
    </w:p>
    <w:p w14:paraId="52925F9C" w14:textId="77777777" w:rsidR="00173E4F" w:rsidRPr="00376637" w:rsidRDefault="00173E4F" w:rsidP="00376637">
      <w:pPr>
        <w:shd w:val="clear" w:color="auto" w:fill="FFFFFF"/>
        <w:spacing w:before="100" w:beforeAutospacing="1" w:after="100" w:afterAutospacing="1" w:line="240" w:lineRule="auto"/>
        <w:rPr>
          <w:rFonts w:ascii="Times New Roman" w:eastAsia="Times New Roman" w:hAnsi="Times New Roman" w:cs="Times New Roman"/>
          <w:color w:val="1A1A1A"/>
          <w:sz w:val="28"/>
          <w:szCs w:val="28"/>
          <w:lang w:eastAsia="ru-RU"/>
        </w:rPr>
      </w:pPr>
    </w:p>
    <w:p w14:paraId="1F6ACB74" w14:textId="77777777" w:rsidR="00173E4F" w:rsidRPr="00376637" w:rsidRDefault="00173E4F" w:rsidP="00376637">
      <w:pPr>
        <w:shd w:val="clear" w:color="auto" w:fill="FFFFFF"/>
        <w:spacing w:before="100" w:beforeAutospacing="1" w:after="100" w:afterAutospacing="1" w:line="240" w:lineRule="auto"/>
        <w:jc w:val="both"/>
        <w:rPr>
          <w:rFonts w:ascii="Times New Roman" w:eastAsia="Times New Roman" w:hAnsi="Times New Roman" w:cs="Times New Roman"/>
          <w:color w:val="1A1A1A"/>
          <w:sz w:val="28"/>
          <w:szCs w:val="28"/>
          <w:lang w:eastAsia="ru-RU"/>
        </w:rPr>
      </w:pPr>
    </w:p>
    <w:p w14:paraId="3725E38C" w14:textId="77777777" w:rsidR="00173E4F" w:rsidRPr="00376637" w:rsidRDefault="00173E4F" w:rsidP="00376637">
      <w:pPr>
        <w:shd w:val="clear" w:color="auto" w:fill="FFFFFF"/>
        <w:spacing w:before="100" w:beforeAutospacing="1" w:after="100" w:afterAutospacing="1" w:line="240" w:lineRule="auto"/>
        <w:jc w:val="both"/>
        <w:rPr>
          <w:rFonts w:ascii="Times New Roman" w:eastAsia="Times New Roman" w:hAnsi="Times New Roman" w:cs="Times New Roman"/>
          <w:color w:val="1A1A1A"/>
          <w:sz w:val="28"/>
          <w:szCs w:val="28"/>
          <w:lang w:eastAsia="ru-RU"/>
        </w:rPr>
      </w:pPr>
    </w:p>
    <w:p w14:paraId="229330C6" w14:textId="77777777" w:rsidR="00376637" w:rsidRDefault="00376637" w:rsidP="00376637">
      <w:pPr>
        <w:shd w:val="clear" w:color="auto" w:fill="FFFFFF"/>
        <w:spacing w:before="100" w:beforeAutospacing="1" w:after="100" w:afterAutospacing="1" w:line="240" w:lineRule="auto"/>
        <w:jc w:val="both"/>
        <w:rPr>
          <w:rFonts w:ascii="Times New Roman" w:eastAsia="Times New Roman" w:hAnsi="Times New Roman" w:cs="Times New Roman"/>
          <w:color w:val="1A1A1A"/>
          <w:sz w:val="28"/>
          <w:szCs w:val="28"/>
          <w:lang w:eastAsia="ru-RU"/>
        </w:rPr>
      </w:pPr>
    </w:p>
    <w:p w14:paraId="64C3AD21" w14:textId="77777777" w:rsidR="00376637" w:rsidRDefault="00376637" w:rsidP="00D43831">
      <w:pPr>
        <w:shd w:val="clear" w:color="auto" w:fill="FFFFFF"/>
        <w:spacing w:before="100" w:beforeAutospacing="1" w:after="100" w:afterAutospacing="1" w:line="240" w:lineRule="auto"/>
        <w:rPr>
          <w:rFonts w:ascii="Times New Roman" w:eastAsia="Times New Roman" w:hAnsi="Times New Roman" w:cs="Times New Roman"/>
          <w:color w:val="1A1A1A"/>
          <w:sz w:val="28"/>
          <w:szCs w:val="28"/>
          <w:lang w:eastAsia="ru-RU"/>
        </w:rPr>
      </w:pPr>
    </w:p>
    <w:p w14:paraId="2E374F93" w14:textId="1AF4964E" w:rsidR="00376637" w:rsidRDefault="00376637" w:rsidP="00D43831">
      <w:pPr>
        <w:shd w:val="clear" w:color="auto" w:fill="FFFFFF"/>
        <w:spacing w:before="100" w:beforeAutospacing="1" w:after="100" w:afterAutospacing="1" w:line="240" w:lineRule="auto"/>
        <w:rPr>
          <w:rFonts w:ascii="Times New Roman" w:eastAsia="Times New Roman" w:hAnsi="Times New Roman" w:cs="Times New Roman"/>
          <w:color w:val="1A1A1A"/>
          <w:sz w:val="28"/>
          <w:szCs w:val="28"/>
          <w:lang w:eastAsia="ru-RU"/>
        </w:rPr>
      </w:pPr>
    </w:p>
    <w:p w14:paraId="3436ECA4" w14:textId="3A21178C" w:rsidR="00376637" w:rsidRDefault="00376637" w:rsidP="00D43831">
      <w:pPr>
        <w:shd w:val="clear" w:color="auto" w:fill="FFFFFF"/>
        <w:spacing w:before="100" w:beforeAutospacing="1" w:after="100" w:afterAutospacing="1" w:line="240" w:lineRule="auto"/>
        <w:rPr>
          <w:rFonts w:ascii="Times New Roman" w:eastAsia="Times New Roman" w:hAnsi="Times New Roman" w:cs="Times New Roman"/>
          <w:color w:val="1A1A1A"/>
          <w:sz w:val="28"/>
          <w:szCs w:val="28"/>
          <w:lang w:eastAsia="ru-RU"/>
        </w:rPr>
      </w:pPr>
    </w:p>
    <w:p w14:paraId="22912E64" w14:textId="36AD69ED" w:rsidR="00376637" w:rsidRDefault="00376637" w:rsidP="00D43831">
      <w:pPr>
        <w:shd w:val="clear" w:color="auto" w:fill="FFFFFF"/>
        <w:spacing w:before="100" w:beforeAutospacing="1" w:after="100" w:afterAutospacing="1" w:line="240" w:lineRule="auto"/>
        <w:rPr>
          <w:rFonts w:ascii="Times New Roman" w:eastAsia="Times New Roman" w:hAnsi="Times New Roman" w:cs="Times New Roman"/>
          <w:color w:val="1A1A1A"/>
          <w:sz w:val="28"/>
          <w:szCs w:val="28"/>
          <w:lang w:eastAsia="ru-RU"/>
        </w:rPr>
      </w:pPr>
    </w:p>
    <w:p w14:paraId="040D9744" w14:textId="389A1270" w:rsidR="00703B14" w:rsidRPr="00376637" w:rsidRDefault="00703B14" w:rsidP="00376637">
      <w:pPr>
        <w:rPr>
          <w:rFonts w:ascii="Times New Roman" w:hAnsi="Times New Roman" w:cs="Times New Roman"/>
          <w:sz w:val="28"/>
          <w:szCs w:val="28"/>
        </w:rPr>
      </w:pPr>
    </w:p>
    <w:sectPr w:rsidR="00703B14" w:rsidRPr="00376637" w:rsidSect="00376637">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BA1D37"/>
    <w:multiLevelType w:val="multilevel"/>
    <w:tmpl w:val="0390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4F2C0B"/>
    <w:multiLevelType w:val="multilevel"/>
    <w:tmpl w:val="D7CE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283E05"/>
    <w:multiLevelType w:val="multilevel"/>
    <w:tmpl w:val="EDC41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B14"/>
    <w:rsid w:val="00173E4F"/>
    <w:rsid w:val="00376637"/>
    <w:rsid w:val="005C6886"/>
    <w:rsid w:val="00631901"/>
    <w:rsid w:val="00703B14"/>
    <w:rsid w:val="007F4FA5"/>
    <w:rsid w:val="00B17F08"/>
    <w:rsid w:val="00D43831"/>
    <w:rsid w:val="00D8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1F17"/>
  <w15:chartTrackingRefBased/>
  <w15:docId w15:val="{B97E951B-3ADC-4A27-886A-2F52F16C9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7F0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17F08"/>
    <w:rPr>
      <w:rFonts w:ascii="Segoe UI" w:hAnsi="Segoe UI" w:cs="Segoe UI"/>
      <w:sz w:val="18"/>
      <w:szCs w:val="18"/>
    </w:rPr>
  </w:style>
  <w:style w:type="paragraph" w:styleId="a5">
    <w:name w:val="Normal (Web)"/>
    <w:basedOn w:val="a"/>
    <w:uiPriority w:val="99"/>
    <w:unhideWhenUsed/>
    <w:rsid w:val="00376637"/>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hl2">
    <w:name w:val="hl2"/>
    <w:basedOn w:val="a0"/>
    <w:rsid w:val="0037663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019087">
      <w:bodyDiv w:val="1"/>
      <w:marLeft w:val="0"/>
      <w:marRight w:val="0"/>
      <w:marTop w:val="0"/>
      <w:marBottom w:val="0"/>
      <w:divBdr>
        <w:top w:val="none" w:sz="0" w:space="0" w:color="auto"/>
        <w:left w:val="none" w:sz="0" w:space="0" w:color="auto"/>
        <w:bottom w:val="none" w:sz="0" w:space="0" w:color="auto"/>
        <w:right w:val="none" w:sz="0" w:space="0" w:color="auto"/>
      </w:divBdr>
    </w:div>
    <w:div w:id="88722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1034</Words>
  <Characters>5894</Characters>
  <Application>Microsoft Office Word</Application>
  <DocSecurity>0</DocSecurity>
  <Lines>49</Lines>
  <Paragraphs>13</Paragraphs>
  <ScaleCrop>false</ScaleCrop>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dc:creator>
  <cp:keywords/>
  <dc:description/>
  <cp:lastModifiedBy>PC3</cp:lastModifiedBy>
  <cp:revision>12</cp:revision>
  <cp:lastPrinted>2026-10-06T03:06:00Z</cp:lastPrinted>
  <dcterms:created xsi:type="dcterms:W3CDTF">2026-10-05T08:22:00Z</dcterms:created>
  <dcterms:modified xsi:type="dcterms:W3CDTF">2026-10-06T05:16:00Z</dcterms:modified>
</cp:coreProperties>
</file>